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7" w:rsidRDefault="00642DE7" w:rsidP="00642DE7">
      <w:pPr>
        <w:pStyle w:val="Heading1"/>
      </w:pPr>
      <w:bookmarkStart w:id="0" w:name="_GoBack"/>
      <w:bookmarkEnd w:id="0"/>
      <w:r>
        <w:t>LISE estimates</w:t>
      </w:r>
      <w:r w:rsidR="00C32FD2">
        <w:t xml:space="preserve"> for 84Zn setting</w:t>
      </w:r>
    </w:p>
    <w:p w:rsidR="00C32FD2" w:rsidRPr="00C32FD2" w:rsidRDefault="00C32FD2" w:rsidP="00C32FD2"/>
    <w:p w:rsidR="00642DE7" w:rsidRDefault="00642DE7">
      <w:proofErr w:type="gramStart"/>
      <w:r>
        <w:t>Using from DALI</w:t>
      </w:r>
      <w:r w:rsidR="00DC22E4">
        <w:t>2 Spring 2015 campaign webpage.</w:t>
      </w:r>
      <w:proofErr w:type="gramEnd"/>
      <w:r w:rsidR="00DC22E4">
        <w:t xml:space="preserve"> </w:t>
      </w:r>
      <w:r>
        <w:t xml:space="preserve">Take first setting with expected lower Z and higher energy of beam (largest range): </w:t>
      </w:r>
      <w:r w:rsidRPr="00642DE7">
        <w:t xml:space="preserve">LISE++ for the 85Ga </w:t>
      </w:r>
      <w:proofErr w:type="spellStart"/>
      <w:r w:rsidRPr="00642DE7">
        <w:t>BigRIPS</w:t>
      </w:r>
      <w:proofErr w:type="spellEnd"/>
      <w:r w:rsidRPr="00642DE7">
        <w:t xml:space="preserve"> </w:t>
      </w:r>
      <w:proofErr w:type="gramStart"/>
      <w:r w:rsidRPr="00642DE7">
        <w:t>setting :</w:t>
      </w:r>
      <w:proofErr w:type="gramEnd"/>
      <w:r w:rsidRPr="00642DE7">
        <w:t xml:space="preserve"> B1_U_BefissionZDSLAA_85Ga_6mmF1.lpp</w:t>
      </w:r>
    </w:p>
    <w:p w:rsidR="00DC22E4" w:rsidRDefault="00DC22E4">
      <w:r w:rsidRPr="00520A5A">
        <w:rPr>
          <w:b/>
        </w:rPr>
        <w:t>Setup after last MUSIC:</w:t>
      </w:r>
      <w:r w:rsidR="00AB7268">
        <w:rPr>
          <w:b/>
        </w:rPr>
        <w:t xml:space="preserve"> </w:t>
      </w:r>
      <w:r w:rsidR="00AB7268">
        <w:t>180cm Air +</w:t>
      </w:r>
      <w:r>
        <w:t xml:space="preserve"> Al degrader+ </w:t>
      </w:r>
      <w:proofErr w:type="spellStart"/>
      <w:r>
        <w:t>MACi</w:t>
      </w:r>
      <w:proofErr w:type="spellEnd"/>
      <w:r>
        <w:t xml:space="preserve"> (</w:t>
      </w:r>
      <w:r w:rsidR="00AB7268">
        <w:t>7</w:t>
      </w:r>
      <w:r>
        <w:t>mm plastic@45 degrees) + AIDA (3mm silicon) + thick Al plate (1 cm).</w:t>
      </w:r>
    </w:p>
    <w:p w:rsidR="00642DE7" w:rsidRDefault="00642DE7">
      <w:proofErr w:type="gramStart"/>
      <w:r>
        <w:t>Energy distribution at middle of H target (i.e. after 350 mg/cm2).</w:t>
      </w:r>
      <w:proofErr w:type="gramEnd"/>
      <w:r w:rsidR="00347683">
        <w:t xml:space="preserve"> Use 216</w:t>
      </w:r>
      <w:r w:rsidR="00EA7DB8">
        <w:t xml:space="preserve"> Me</w:t>
      </w:r>
      <w:r w:rsidR="00347683">
        <w:t>V/u as mean energy for reaction (v= 17.5075 cm/ns)</w:t>
      </w:r>
      <w:r w:rsidR="00043AD3">
        <w:t xml:space="preserve">. With this choice of initial energy, the </w:t>
      </w:r>
      <w:proofErr w:type="spellStart"/>
      <w:r w:rsidR="00043AD3">
        <w:t>Brho</w:t>
      </w:r>
      <w:proofErr w:type="spellEnd"/>
      <w:r w:rsidR="00043AD3">
        <w:t xml:space="preserve"> of D8 is 5.522 Tm (171.9 MeV/u for 84Zn). The value of </w:t>
      </w:r>
      <w:proofErr w:type="spellStart"/>
      <w:proofErr w:type="gramStart"/>
      <w:r w:rsidR="00043AD3">
        <w:t>Brho</w:t>
      </w:r>
      <w:proofErr w:type="spellEnd"/>
      <w:r w:rsidR="00043AD3">
        <w:t>(</w:t>
      </w:r>
      <w:proofErr w:type="gramEnd"/>
      <w:r w:rsidR="00043AD3">
        <w:t xml:space="preserve">D8) is 5.5351 Tm (172.7 MeV/u) in original LISE file from main experiment: close enough, although I don’t know how that was calculated as behind a </w:t>
      </w:r>
      <w:r w:rsidR="00043AD3" w:rsidRPr="00043AD3">
        <w:rPr>
          <w:i/>
        </w:rPr>
        <w:t>faraday cup</w:t>
      </w:r>
      <w:r w:rsidR="00043AD3">
        <w:t>.</w:t>
      </w:r>
    </w:p>
    <w:p w:rsidR="00995CB8" w:rsidRDefault="00642DE7">
      <w:r>
        <w:rPr>
          <w:noProof/>
          <w:lang w:eastAsia="en-GB"/>
        </w:rPr>
        <w:drawing>
          <wp:inline distT="0" distB="0" distL="0" distR="0" wp14:anchorId="30A63242" wp14:editId="79C8D046">
            <wp:extent cx="4068566" cy="23815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5056" cy="23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95CB8" w:rsidRDefault="00995CB8">
      <w:r>
        <w:t xml:space="preserve">PID of all things that would also come with the beam </w:t>
      </w:r>
      <w:r w:rsidR="00347683">
        <w:t xml:space="preserve">before reaction target </w:t>
      </w:r>
      <w:r>
        <w:t>(85Ga-&gt;</w:t>
      </w:r>
      <w:r w:rsidR="00347683">
        <w:t xml:space="preserve">84Zn a </w:t>
      </w:r>
      <w:r w:rsidR="00347683" w:rsidRPr="00347683">
        <w:rPr>
          <w:i/>
        </w:rPr>
        <w:t>weak</w:t>
      </w:r>
      <w:r w:rsidR="00347683">
        <w:t xml:space="preserve"> channel)</w:t>
      </w:r>
    </w:p>
    <w:p w:rsidR="00347683" w:rsidRDefault="00347683">
      <w:r>
        <w:rPr>
          <w:noProof/>
          <w:lang w:eastAsia="en-GB"/>
        </w:rPr>
        <w:drawing>
          <wp:inline distT="0" distB="0" distL="0" distR="0" wp14:anchorId="5484E984" wp14:editId="2DCA5504">
            <wp:extent cx="4718304" cy="276192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330" cy="27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EB" w:rsidRDefault="00FB08F5">
      <w:r>
        <w:lastRenderedPageBreak/>
        <w:t>C</w:t>
      </w:r>
      <w:r w:rsidR="00347683">
        <w:t xml:space="preserve">alculate </w:t>
      </w:r>
      <w:r w:rsidR="008B1638">
        <w:t xml:space="preserve">transmission of </w:t>
      </w:r>
      <w:r w:rsidR="008B1638" w:rsidRPr="008B1638">
        <w:rPr>
          <w:b/>
        </w:rPr>
        <w:t>84Zn</w:t>
      </w:r>
      <w:r w:rsidR="008B1638">
        <w:t xml:space="preserve"> produced in middle of H target (total target thickness 700 mg/cm2) with initial energy </w:t>
      </w:r>
      <w:r w:rsidR="008B1638" w:rsidRPr="008B1638">
        <w:rPr>
          <w:b/>
        </w:rPr>
        <w:t>216 MeV/u</w:t>
      </w:r>
      <w:r w:rsidR="008B1638">
        <w:t xml:space="preserve"> (same as 85Ga). </w:t>
      </w:r>
      <w:r w:rsidR="004451EB">
        <w:t xml:space="preserve">The </w:t>
      </w:r>
      <w:proofErr w:type="spellStart"/>
      <w:r w:rsidR="004451EB">
        <w:t>Brho</w:t>
      </w:r>
      <w:proofErr w:type="spellEnd"/>
      <w:r w:rsidR="004451EB">
        <w:t xml:space="preserve"> of the last dipole for this setting is </w:t>
      </w:r>
      <w:proofErr w:type="spellStart"/>
      <w:proofErr w:type="gramStart"/>
      <w:r w:rsidR="004451EB">
        <w:t>Brho</w:t>
      </w:r>
      <w:proofErr w:type="spellEnd"/>
      <w:r w:rsidR="004451EB">
        <w:t>(</w:t>
      </w:r>
      <w:proofErr w:type="gramEnd"/>
      <w:r w:rsidR="004451EB">
        <w:t>D8)= 5.5220 Tm.</w:t>
      </w:r>
    </w:p>
    <w:p w:rsidR="008B1638" w:rsidRDefault="00AB7268">
      <w:r>
        <w:t>Energy remaining</w:t>
      </w:r>
      <w:r w:rsidR="008B1638">
        <w:t xml:space="preserve"> </w:t>
      </w:r>
      <w:r>
        <w:t>for 84Zn before degrader position</w:t>
      </w:r>
      <w:r w:rsidR="008B1638">
        <w:t xml:space="preserve"> is about 1</w:t>
      </w:r>
      <w:r>
        <w:t>52</w:t>
      </w:r>
      <w:r w:rsidR="008B1638">
        <w:t xml:space="preserve"> MeV/u:</w:t>
      </w:r>
    </w:p>
    <w:p w:rsidR="008B1638" w:rsidRDefault="00AB7268">
      <w:r>
        <w:rPr>
          <w:noProof/>
          <w:lang w:eastAsia="en-GB"/>
        </w:rPr>
        <w:drawing>
          <wp:inline distT="0" distB="0" distL="0" distR="0" wp14:anchorId="0A60E66F" wp14:editId="1AD24FF2">
            <wp:extent cx="2691829" cy="29943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4254" cy="29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38" w:rsidRDefault="008B1638">
      <w:r>
        <w:t>With</w:t>
      </w:r>
      <w:r w:rsidR="00AB7268">
        <w:t xml:space="preserve"> no Al</w:t>
      </w:r>
      <w:r>
        <w:t xml:space="preserve"> degrader</w:t>
      </w:r>
      <w:r w:rsidR="00AB7268">
        <w:t>, 84Zn</w:t>
      </w:r>
      <w:r>
        <w:t xml:space="preserve"> ions </w:t>
      </w:r>
      <w:r w:rsidR="00AB7268">
        <w:t>almost make it through the whole</w:t>
      </w:r>
      <w:r>
        <w:t xml:space="preserve"> DSSD</w:t>
      </w:r>
      <w:r w:rsidR="00AB7268">
        <w:t xml:space="preserve"> stack</w:t>
      </w:r>
      <w:r>
        <w:t xml:space="preserve"> (</w:t>
      </w:r>
      <w:r w:rsidR="00AB7268">
        <w:t>the range in Si for 81 MeV/u 84Zn ions is 2.96 mm):</w:t>
      </w:r>
    </w:p>
    <w:p w:rsidR="00347683" w:rsidRDefault="00AB7268">
      <w:r>
        <w:rPr>
          <w:noProof/>
          <w:lang w:eastAsia="en-GB"/>
        </w:rPr>
        <w:drawing>
          <wp:inline distT="0" distB="0" distL="0" distR="0" wp14:anchorId="79BE2150" wp14:editId="2A4F55B9">
            <wp:extent cx="5731510" cy="33550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638">
        <w:t xml:space="preserve"> </w:t>
      </w:r>
    </w:p>
    <w:p w:rsidR="004451EB" w:rsidRDefault="007E43D5">
      <w:r>
        <w:lastRenderedPageBreak/>
        <w:t>With an</w:t>
      </w:r>
      <w:r w:rsidR="008B1638">
        <w:t xml:space="preserve"> </w:t>
      </w:r>
      <w:r>
        <w:rPr>
          <w:b/>
        </w:rPr>
        <w:t>Al degrader of 1</w:t>
      </w:r>
      <w:r w:rsidR="008B1638" w:rsidRPr="004451EB">
        <w:rPr>
          <w:b/>
        </w:rPr>
        <w:t>mm</w:t>
      </w:r>
      <w:r w:rsidRPr="007E43D5">
        <w:t>,</w:t>
      </w:r>
      <w:r w:rsidR="008B1638" w:rsidRPr="007E43D5">
        <w:t xml:space="preserve"> </w:t>
      </w:r>
      <w:r w:rsidRPr="007E43D5">
        <w:t xml:space="preserve">we </w:t>
      </w:r>
      <w:r>
        <w:t>would implant</w:t>
      </w:r>
      <w:r w:rsidR="008B1638">
        <w:t xml:space="preserve"> </w:t>
      </w:r>
      <w:r w:rsidR="00177C35">
        <w:t xml:space="preserve">84Zn </w:t>
      </w:r>
      <w:r>
        <w:t xml:space="preserve">between the second and third </w:t>
      </w:r>
      <w:r w:rsidR="00177C35">
        <w:t xml:space="preserve">DSSD (of initial energy of 216 MeV/u, though there is </w:t>
      </w:r>
      <w:r>
        <w:t xml:space="preserve">likely a broad </w:t>
      </w:r>
      <w:r w:rsidR="00177C35">
        <w:t xml:space="preserve">energy </w:t>
      </w:r>
      <w:r>
        <w:t>distribution after secondary target</w:t>
      </w:r>
      <w:r w:rsidR="00177C35">
        <w:t>).</w:t>
      </w:r>
      <w:r w:rsidR="004451EB">
        <w:t xml:space="preserve"> </w:t>
      </w:r>
      <w:r w:rsidR="002D6A61">
        <w:t>The range in</w:t>
      </w:r>
      <w:r w:rsidR="004451EB">
        <w:t xml:space="preserve"> Si for 84Zn at </w:t>
      </w:r>
      <w:r w:rsidR="002D6A61">
        <w:t>61</w:t>
      </w:r>
      <w:r w:rsidR="004451EB">
        <w:t xml:space="preserve"> MeV/u is </w:t>
      </w:r>
      <w:r w:rsidR="002D6A61">
        <w:rPr>
          <w:b/>
        </w:rPr>
        <w:t>1.8</w:t>
      </w:r>
      <w:r w:rsidR="004451EB" w:rsidRPr="004451EB">
        <w:rPr>
          <w:b/>
        </w:rPr>
        <w:t xml:space="preserve"> mm</w:t>
      </w:r>
      <w:r w:rsidR="002D6A61">
        <w:t>:</w:t>
      </w:r>
    </w:p>
    <w:p w:rsidR="008B1638" w:rsidRDefault="002D6A61">
      <w:r>
        <w:rPr>
          <w:noProof/>
          <w:lang w:eastAsia="en-GB"/>
        </w:rPr>
        <w:drawing>
          <wp:inline distT="0" distB="0" distL="0" distR="0" wp14:anchorId="62D2DC4D" wp14:editId="7C79B5BB">
            <wp:extent cx="5731510" cy="33550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EB" w:rsidRDefault="004451EB"/>
    <w:p w:rsidR="004451EB" w:rsidRDefault="004451EB">
      <w:r>
        <w:t>Consider also one of the intense isotopes in the beam, a</w:t>
      </w:r>
      <w:r w:rsidR="00061A66">
        <w:t>lso for a proton knockout</w:t>
      </w:r>
      <w:r>
        <w:t xml:space="preserve"> channel </w:t>
      </w:r>
      <w:r w:rsidRPr="004451EB">
        <w:rPr>
          <w:b/>
        </w:rPr>
        <w:t>87As-&gt;86Ge</w:t>
      </w:r>
      <w:r>
        <w:t xml:space="preserve">. The energy of 87As in middle of target is about </w:t>
      </w:r>
      <w:r w:rsidRPr="004451EB">
        <w:rPr>
          <w:b/>
        </w:rPr>
        <w:t>228 MeV/u</w:t>
      </w:r>
      <w:r>
        <w:t>.</w:t>
      </w:r>
    </w:p>
    <w:p w:rsidR="004451EB" w:rsidRDefault="004451EB">
      <w:r>
        <w:rPr>
          <w:noProof/>
          <w:lang w:eastAsia="en-GB"/>
        </w:rPr>
        <w:drawing>
          <wp:inline distT="0" distB="0" distL="0" distR="0" wp14:anchorId="16C619D0" wp14:editId="61857CAD">
            <wp:extent cx="5731510" cy="33550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59" w:rsidRDefault="00B16F59">
      <w:r>
        <w:lastRenderedPageBreak/>
        <w:t xml:space="preserve">It results in almost same energy in front of DSSD stack, </w:t>
      </w:r>
      <w:r w:rsidR="00061A66" w:rsidRPr="00061A66">
        <w:rPr>
          <w:b/>
        </w:rPr>
        <w:t>59.5</w:t>
      </w:r>
      <w:r w:rsidRPr="00061A66">
        <w:rPr>
          <w:b/>
        </w:rPr>
        <w:t xml:space="preserve"> </w:t>
      </w:r>
      <w:r w:rsidRPr="00B16F59">
        <w:rPr>
          <w:b/>
        </w:rPr>
        <w:t>MeV/u</w:t>
      </w:r>
      <w:r w:rsidR="00061A66" w:rsidRPr="00061A66">
        <w:t xml:space="preserve">, so a similar </w:t>
      </w:r>
      <w:r w:rsidR="00061A66">
        <w:rPr>
          <w:b/>
        </w:rPr>
        <w:t xml:space="preserve">range of 1.6 mm </w:t>
      </w:r>
      <w:r w:rsidR="00061A66" w:rsidRPr="00061A66">
        <w:t xml:space="preserve">that will </w:t>
      </w:r>
      <w:r w:rsidR="00061A66">
        <w:t>also implant the activity between second and third DSSD</w:t>
      </w:r>
      <w:r w:rsidRPr="00061A66">
        <w:t xml:space="preserve"> </w:t>
      </w:r>
      <w:r>
        <w:t>(higher beam energy in middle of target compensates higher energy loss?</w:t>
      </w:r>
      <w:r w:rsidR="00061A66">
        <w:t>?</w:t>
      </w:r>
      <w:r>
        <w:t>):</w:t>
      </w:r>
    </w:p>
    <w:p w:rsidR="00B16F59" w:rsidRDefault="00061A66">
      <w:r>
        <w:rPr>
          <w:noProof/>
          <w:lang w:eastAsia="en-GB"/>
        </w:rPr>
        <w:drawing>
          <wp:inline distT="0" distB="0" distL="0" distR="0" wp14:anchorId="10CC20D8" wp14:editId="170C4C12">
            <wp:extent cx="5731510" cy="33550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59" w:rsidRDefault="00B16F59"/>
    <w:p w:rsidR="00B16F59" w:rsidRDefault="00B16F59"/>
    <w:p w:rsidR="00FB08F5" w:rsidRDefault="00FB08F5" w:rsidP="00FB08F5">
      <w:pPr>
        <w:pStyle w:val="Heading1"/>
      </w:pPr>
      <w:r>
        <w:t>Quick conclusion</w:t>
      </w:r>
    </w:p>
    <w:p w:rsidR="00FB08F5" w:rsidRDefault="00FB08F5">
      <w:proofErr w:type="gramStart"/>
      <w:r>
        <w:t xml:space="preserve">Al degrader of </w:t>
      </w:r>
      <w:r w:rsidR="00061A66">
        <w:t>1</w:t>
      </w:r>
      <w:r>
        <w:t xml:space="preserve"> mm required in front of implantation setup to stop 84Zn activity in AIDA</w:t>
      </w:r>
      <w:r w:rsidR="001465A6">
        <w:t xml:space="preserve"> (end of stack)</w:t>
      </w:r>
      <w:r>
        <w:t>.</w:t>
      </w:r>
      <w:proofErr w:type="gramEnd"/>
      <w:r>
        <w:t xml:space="preserve">  The range in Si is reduced by ~1.1 mm per each mm of Al added in degrader. </w:t>
      </w:r>
    </w:p>
    <w:p w:rsidR="00FB08F5" w:rsidRDefault="00FB08F5">
      <w:r>
        <w:t>Activity from heavier (more intense) isotopes seems to be implanted at similar location as more exotic isotopes (always considering 1p knockout channel, might be worth looking also at unreacted channels).</w:t>
      </w:r>
    </w:p>
    <w:p w:rsidR="00FB08F5" w:rsidRDefault="00FB08F5"/>
    <w:sectPr w:rsidR="00FB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7"/>
    <w:rsid w:val="00043AD3"/>
    <w:rsid w:val="00061A66"/>
    <w:rsid w:val="001465A6"/>
    <w:rsid w:val="00177C35"/>
    <w:rsid w:val="002D6A61"/>
    <w:rsid w:val="00347683"/>
    <w:rsid w:val="004451EB"/>
    <w:rsid w:val="00520A5A"/>
    <w:rsid w:val="00551BE8"/>
    <w:rsid w:val="00642DE7"/>
    <w:rsid w:val="007E43D5"/>
    <w:rsid w:val="008602AF"/>
    <w:rsid w:val="008B1638"/>
    <w:rsid w:val="00995CB8"/>
    <w:rsid w:val="00AB7268"/>
    <w:rsid w:val="00B16F59"/>
    <w:rsid w:val="00C25BA0"/>
    <w:rsid w:val="00C32FD2"/>
    <w:rsid w:val="00DC22E4"/>
    <w:rsid w:val="00EA7DB8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6</cp:revision>
  <dcterms:created xsi:type="dcterms:W3CDTF">2015-04-22T01:47:00Z</dcterms:created>
  <dcterms:modified xsi:type="dcterms:W3CDTF">2015-04-22T02:28:00Z</dcterms:modified>
</cp:coreProperties>
</file>