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E7" w:rsidRDefault="00642DE7" w:rsidP="00642DE7">
      <w:pPr>
        <w:pStyle w:val="Heading1"/>
      </w:pPr>
      <w:r>
        <w:t>LISE estimates</w:t>
      </w:r>
      <w:r w:rsidR="00C32FD2">
        <w:t xml:space="preserve"> for 84Zn setting</w:t>
      </w:r>
    </w:p>
    <w:p w:rsidR="00C32FD2" w:rsidRPr="00C32FD2" w:rsidRDefault="00C32FD2" w:rsidP="00C32FD2"/>
    <w:p w:rsidR="00642DE7" w:rsidRDefault="00642DE7" w:rsidP="003A756C">
      <w:proofErr w:type="gramStart"/>
      <w:r>
        <w:t>Using from DALI</w:t>
      </w:r>
      <w:r w:rsidR="00DC22E4">
        <w:t>2 Spring 2015 campaign webpage.</w:t>
      </w:r>
      <w:proofErr w:type="gramEnd"/>
      <w:r w:rsidR="00DC22E4">
        <w:t xml:space="preserve"> </w:t>
      </w:r>
      <w:r w:rsidR="003A756C">
        <w:t xml:space="preserve">This is setting with highest </w:t>
      </w:r>
      <w:r>
        <w:t xml:space="preserve">expected Z and </w:t>
      </w:r>
      <w:r w:rsidR="003A756C">
        <w:t xml:space="preserve">lower beam energy </w:t>
      </w:r>
      <w:r>
        <w:t>(</w:t>
      </w:r>
      <w:r w:rsidR="003A756C">
        <w:t>thus, shortest</w:t>
      </w:r>
      <w:r>
        <w:t xml:space="preserve"> range): </w:t>
      </w:r>
      <w:r w:rsidR="003A756C">
        <w:t xml:space="preserve">LISE++ for the 95Br </w:t>
      </w:r>
      <w:proofErr w:type="spellStart"/>
      <w:r w:rsidR="003A756C">
        <w:t>BigRIPS</w:t>
      </w:r>
      <w:proofErr w:type="spellEnd"/>
      <w:r w:rsidR="003A756C">
        <w:t xml:space="preserve"> </w:t>
      </w:r>
      <w:proofErr w:type="gramStart"/>
      <w:r w:rsidR="003A756C">
        <w:t>setting :</w:t>
      </w:r>
      <w:proofErr w:type="gramEnd"/>
      <w:r w:rsidR="003A756C">
        <w:t xml:space="preserve"> B1_U_BefissionZDSLAA_95Br_6mmF1.lpp</w:t>
      </w:r>
    </w:p>
    <w:p w:rsidR="00DC22E4" w:rsidRDefault="00DC22E4">
      <w:r w:rsidRPr="00520A5A">
        <w:rPr>
          <w:b/>
        </w:rPr>
        <w:t>Setup after last MUSIC:</w:t>
      </w:r>
      <w:r w:rsidR="00AB7268">
        <w:rPr>
          <w:b/>
        </w:rPr>
        <w:t xml:space="preserve"> </w:t>
      </w:r>
      <w:r w:rsidR="00AB7268">
        <w:t>180cm Air +</w:t>
      </w:r>
      <w:r>
        <w:t xml:space="preserve"> Al degrader+ </w:t>
      </w:r>
      <w:proofErr w:type="spellStart"/>
      <w:r>
        <w:t>MACi</w:t>
      </w:r>
      <w:proofErr w:type="spellEnd"/>
      <w:r>
        <w:t xml:space="preserve"> (</w:t>
      </w:r>
      <w:r w:rsidR="00AB7268">
        <w:t>7</w:t>
      </w:r>
      <w:r>
        <w:t>mm plastic@45 degrees) + AIDA (3mm silicon) + thick Al plate (1 cm).</w:t>
      </w:r>
    </w:p>
    <w:p w:rsidR="00642DE7" w:rsidRDefault="00642DE7">
      <w:proofErr w:type="gramStart"/>
      <w:r>
        <w:t>Energy distribution at middle of H target (i.e. after 350 mg/cm2).</w:t>
      </w:r>
      <w:proofErr w:type="gramEnd"/>
      <w:r w:rsidR="003A756C">
        <w:t xml:space="preserve"> Use 201</w:t>
      </w:r>
      <w:r w:rsidR="00EA7DB8">
        <w:t xml:space="preserve"> Me</w:t>
      </w:r>
      <w:r w:rsidR="00347683">
        <w:t>V/u as mean energy</w:t>
      </w:r>
      <w:r w:rsidR="003A756C">
        <w:t xml:space="preserve"> for reaction, and also energy of 94Se fragments after reaction in middle of target (assume same velocity)</w:t>
      </w:r>
      <w:r w:rsidR="00043AD3">
        <w:t>. With this choice of initial</w:t>
      </w:r>
      <w:r w:rsidR="003A756C">
        <w:t xml:space="preserve"> energy, the </w:t>
      </w:r>
      <w:proofErr w:type="spellStart"/>
      <w:r w:rsidR="003A756C">
        <w:t>Brho</w:t>
      </w:r>
      <w:proofErr w:type="spellEnd"/>
      <w:r w:rsidR="003A756C">
        <w:t xml:space="preserve"> of D8 is </w:t>
      </w:r>
      <w:r w:rsidR="00E80619">
        <w:t>5.0062</w:t>
      </w:r>
      <w:r w:rsidR="00043AD3">
        <w:t xml:space="preserve"> Tm (</w:t>
      </w:r>
      <w:r w:rsidR="00E80619" w:rsidRPr="00E80619">
        <w:rPr>
          <w:b/>
        </w:rPr>
        <w:t>146.8</w:t>
      </w:r>
      <w:r w:rsidR="00043AD3" w:rsidRPr="003A756C">
        <w:rPr>
          <w:b/>
        </w:rPr>
        <w:t xml:space="preserve"> MeV/u</w:t>
      </w:r>
      <w:r w:rsidR="00043AD3">
        <w:t xml:space="preserve"> for </w:t>
      </w:r>
      <w:r w:rsidR="003A756C">
        <w:t>94Se</w:t>
      </w:r>
      <w:r w:rsidR="00043AD3">
        <w:t xml:space="preserve">). The value of </w:t>
      </w:r>
      <w:proofErr w:type="spellStart"/>
      <w:proofErr w:type="gramStart"/>
      <w:r w:rsidR="00043AD3">
        <w:t>Brho</w:t>
      </w:r>
      <w:proofErr w:type="spellEnd"/>
      <w:r w:rsidR="00043AD3">
        <w:t>(</w:t>
      </w:r>
      <w:proofErr w:type="gramEnd"/>
      <w:r w:rsidR="00043AD3">
        <w:t>D8) is 5.</w:t>
      </w:r>
      <w:r w:rsidR="003A756C">
        <w:t>1342</w:t>
      </w:r>
      <w:r w:rsidR="00043AD3">
        <w:t xml:space="preserve"> Tm (</w:t>
      </w:r>
      <w:r w:rsidR="003A756C" w:rsidRPr="003A756C">
        <w:rPr>
          <w:b/>
        </w:rPr>
        <w:t>153.8</w:t>
      </w:r>
      <w:r w:rsidR="00043AD3" w:rsidRPr="003A756C">
        <w:rPr>
          <w:b/>
        </w:rPr>
        <w:t xml:space="preserve"> MeV/u</w:t>
      </w:r>
      <w:r w:rsidR="00043AD3">
        <w:t>) in original LISE file from main experiment</w:t>
      </w:r>
      <w:r w:rsidR="00E80619">
        <w:t xml:space="preserve"> (not a small difference)</w:t>
      </w:r>
      <w:r w:rsidR="003A756C">
        <w:t>.</w:t>
      </w:r>
    </w:p>
    <w:p w:rsidR="00995CB8" w:rsidRDefault="003A756C">
      <w:r>
        <w:rPr>
          <w:noProof/>
          <w:lang w:eastAsia="en-GB"/>
        </w:rPr>
        <w:drawing>
          <wp:inline distT="0" distB="0" distL="0" distR="0" wp14:anchorId="720F3B9F" wp14:editId="7E51E2AC">
            <wp:extent cx="3729519" cy="2183122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013" cy="21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DE7">
        <w:t xml:space="preserve"> </w:t>
      </w:r>
    </w:p>
    <w:p w:rsidR="00995CB8" w:rsidRDefault="00995CB8">
      <w:r>
        <w:t xml:space="preserve">PID of all things that would also come with the beam </w:t>
      </w:r>
      <w:r w:rsidR="00347683">
        <w:t>before reaction target</w:t>
      </w:r>
      <w:r w:rsidR="00125D97">
        <w:t>:</w:t>
      </w:r>
    </w:p>
    <w:p w:rsidR="00347683" w:rsidRDefault="00125D97">
      <w:r>
        <w:rPr>
          <w:noProof/>
          <w:lang w:eastAsia="en-GB"/>
        </w:rPr>
        <w:drawing>
          <wp:inline distT="0" distB="0" distL="0" distR="0" wp14:anchorId="00136FD0" wp14:editId="04B5362A">
            <wp:extent cx="4738976" cy="2774022"/>
            <wp:effectExtent l="0" t="0" r="508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7908" cy="27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19" w:rsidRDefault="00FB08F5">
      <w:r>
        <w:lastRenderedPageBreak/>
        <w:t>C</w:t>
      </w:r>
      <w:r w:rsidR="00347683">
        <w:t xml:space="preserve">alculate </w:t>
      </w:r>
      <w:r w:rsidR="008B1638">
        <w:t xml:space="preserve">transmission of </w:t>
      </w:r>
      <w:r w:rsidR="00E80619">
        <w:rPr>
          <w:b/>
        </w:rPr>
        <w:t>94Se</w:t>
      </w:r>
      <w:r w:rsidR="008B1638">
        <w:t xml:space="preserve"> produced in middle of H target (total target thickness 700 mg/cm2) with initial energy </w:t>
      </w:r>
      <w:r w:rsidR="00E80619">
        <w:rPr>
          <w:b/>
        </w:rPr>
        <w:t>201</w:t>
      </w:r>
      <w:r w:rsidR="008B1638" w:rsidRPr="008B1638">
        <w:rPr>
          <w:b/>
        </w:rPr>
        <w:t xml:space="preserve"> MeV/u</w:t>
      </w:r>
      <w:r w:rsidR="008B1638">
        <w:t xml:space="preserve"> (same as </w:t>
      </w:r>
      <w:r w:rsidR="00E80619">
        <w:t>95Br</w:t>
      </w:r>
      <w:r w:rsidR="008B1638">
        <w:t xml:space="preserve">). </w:t>
      </w:r>
      <w:r w:rsidR="004451EB">
        <w:t xml:space="preserve">The </w:t>
      </w:r>
      <w:proofErr w:type="spellStart"/>
      <w:r w:rsidR="004451EB">
        <w:t>Brho</w:t>
      </w:r>
      <w:proofErr w:type="spellEnd"/>
      <w:r w:rsidR="004451EB">
        <w:t xml:space="preserve"> of the last dipole for </w:t>
      </w:r>
      <w:r w:rsidR="00E80619">
        <w:t xml:space="preserve">this setting is </w:t>
      </w:r>
      <w:proofErr w:type="spellStart"/>
      <w:proofErr w:type="gramStart"/>
      <w:r w:rsidR="00E80619">
        <w:t>Brho</w:t>
      </w:r>
      <w:proofErr w:type="spellEnd"/>
      <w:r w:rsidR="00E80619">
        <w:t>(</w:t>
      </w:r>
      <w:proofErr w:type="gramEnd"/>
      <w:r w:rsidR="00E80619">
        <w:t>D8)= 5.0062</w:t>
      </w:r>
      <w:r w:rsidR="004451EB">
        <w:t xml:space="preserve"> Tm.</w:t>
      </w:r>
      <w:r w:rsidR="00E80619">
        <w:t xml:space="preserve"> </w:t>
      </w:r>
    </w:p>
    <w:p w:rsidR="008B1638" w:rsidRDefault="00AB7268">
      <w:r>
        <w:t>Energy remaining</w:t>
      </w:r>
      <w:r w:rsidR="008B1638">
        <w:t xml:space="preserve"> </w:t>
      </w:r>
      <w:r>
        <w:t xml:space="preserve">for </w:t>
      </w:r>
      <w:r w:rsidR="00E80619">
        <w:t>94Se</w:t>
      </w:r>
      <w:r>
        <w:t xml:space="preserve"> before degrader position</w:t>
      </w:r>
      <w:r w:rsidR="008B1638">
        <w:t xml:space="preserve"> is about 1</w:t>
      </w:r>
      <w:r w:rsidR="00E80619">
        <w:t>21</w:t>
      </w:r>
      <w:r w:rsidR="008B1638">
        <w:t xml:space="preserve"> MeV/u:</w:t>
      </w:r>
    </w:p>
    <w:p w:rsidR="008B1638" w:rsidRDefault="00E80619">
      <w:r>
        <w:rPr>
          <w:noProof/>
          <w:lang w:eastAsia="en-GB"/>
        </w:rPr>
        <w:drawing>
          <wp:inline distT="0" distB="0" distL="0" distR="0" wp14:anchorId="16CEBF5C" wp14:editId="0DBD9BE6">
            <wp:extent cx="3667125" cy="2900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7021" cy="2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638" w:rsidRDefault="008B1638">
      <w:r>
        <w:t>With</w:t>
      </w:r>
      <w:r w:rsidR="00AB7268">
        <w:t xml:space="preserve"> no Al</w:t>
      </w:r>
      <w:r>
        <w:t xml:space="preserve"> degrader</w:t>
      </w:r>
      <w:r w:rsidR="00AB7268">
        <w:t xml:space="preserve">, </w:t>
      </w:r>
      <w:r w:rsidR="008D4107">
        <w:t xml:space="preserve">all 94Se would already be stopped in the </w:t>
      </w:r>
      <w:proofErr w:type="spellStart"/>
      <w:r w:rsidR="008D4107">
        <w:t>MACi</w:t>
      </w:r>
      <w:proofErr w:type="spellEnd"/>
      <w:r w:rsidR="008D4107">
        <w:t xml:space="preserve"> plastic scintillator! T</w:t>
      </w:r>
      <w:r w:rsidR="00AB7268">
        <w:t xml:space="preserve">he range </w:t>
      </w:r>
      <w:r w:rsidR="008D4107">
        <w:t xml:space="preserve">of </w:t>
      </w:r>
      <w:r w:rsidR="008D4107" w:rsidRPr="008D4107">
        <w:rPr>
          <w:b/>
        </w:rPr>
        <w:t>121 MeV/u 94Se</w:t>
      </w:r>
      <w:r w:rsidR="008D4107">
        <w:t xml:space="preserve"> in plastic is </w:t>
      </w:r>
      <w:r w:rsidR="008D4107" w:rsidRPr="008D4107">
        <w:rPr>
          <w:b/>
        </w:rPr>
        <w:t>9.1 mm</w:t>
      </w:r>
      <w:r w:rsidR="008D4107">
        <w:t xml:space="preserve"> (6.5 mm at 45 degrees, so almost pass through</w:t>
      </w:r>
      <w:r w:rsidR="00AB7268">
        <w:t>):</w:t>
      </w:r>
    </w:p>
    <w:p w:rsidR="00347683" w:rsidRDefault="008D4107">
      <w:r>
        <w:rPr>
          <w:noProof/>
          <w:lang w:eastAsia="en-GB"/>
        </w:rPr>
        <w:drawing>
          <wp:inline distT="0" distB="0" distL="0" distR="0" wp14:anchorId="19C0D176" wp14:editId="1781454A">
            <wp:extent cx="5731510" cy="33550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638">
        <w:t xml:space="preserve"> </w:t>
      </w:r>
    </w:p>
    <w:p w:rsidR="008B1638" w:rsidRDefault="008B1638"/>
    <w:p w:rsidR="004451EB" w:rsidRDefault="004451EB"/>
    <w:p w:rsidR="004451EB" w:rsidRDefault="004451EB">
      <w:r>
        <w:lastRenderedPageBreak/>
        <w:t>Con</w:t>
      </w:r>
      <w:r w:rsidR="00E80619">
        <w:t>sider also one intense isotope</w:t>
      </w:r>
      <w:r>
        <w:t xml:space="preserve"> in the beam, a</w:t>
      </w:r>
      <w:r w:rsidR="00E80619">
        <w:t>nd</w:t>
      </w:r>
      <w:r w:rsidR="00061A66">
        <w:t xml:space="preserve"> a proton knockout</w:t>
      </w:r>
      <w:r>
        <w:t xml:space="preserve"> channel </w:t>
      </w:r>
      <w:r w:rsidR="00E80619">
        <w:rPr>
          <w:b/>
        </w:rPr>
        <w:t>97Rb-&gt;96Kr</w:t>
      </w:r>
      <w:r>
        <w:t xml:space="preserve">. The energy of </w:t>
      </w:r>
      <w:r w:rsidR="00E80619">
        <w:t>97Rb</w:t>
      </w:r>
      <w:r>
        <w:t xml:space="preserve"> in middle of target is about </w:t>
      </w:r>
      <w:r w:rsidRPr="004451EB">
        <w:rPr>
          <w:b/>
        </w:rPr>
        <w:t>2</w:t>
      </w:r>
      <w:r w:rsidR="00E80619">
        <w:rPr>
          <w:b/>
        </w:rPr>
        <w:t xml:space="preserve">12 </w:t>
      </w:r>
      <w:r w:rsidRPr="004451EB">
        <w:rPr>
          <w:b/>
        </w:rPr>
        <w:t>MeV/u</w:t>
      </w:r>
      <w:r w:rsidR="00E80619">
        <w:t>:</w:t>
      </w:r>
    </w:p>
    <w:p w:rsidR="004451EB" w:rsidRDefault="00E80619">
      <w:r>
        <w:rPr>
          <w:noProof/>
          <w:lang w:eastAsia="en-GB"/>
        </w:rPr>
        <w:drawing>
          <wp:inline distT="0" distB="0" distL="0" distR="0" wp14:anchorId="461BC2BF" wp14:editId="32E42EB5">
            <wp:extent cx="5731510" cy="33550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59" w:rsidRDefault="00B16F59">
      <w:r>
        <w:t xml:space="preserve">It results </w:t>
      </w:r>
      <w:r w:rsidR="002E3FBA">
        <w:t xml:space="preserve">is similar to 94Se case, with </w:t>
      </w:r>
      <w:proofErr w:type="spellStart"/>
      <w:r w:rsidR="002E3FBA">
        <w:t>a</w:t>
      </w:r>
      <w:proofErr w:type="spellEnd"/>
      <w:r w:rsidR="002E3FBA">
        <w:t xml:space="preserve"> energy in front of </w:t>
      </w:r>
      <w:proofErr w:type="spellStart"/>
      <w:r w:rsidR="002E3FBA">
        <w:t>MACi</w:t>
      </w:r>
      <w:proofErr w:type="spellEnd"/>
      <w:r w:rsidR="002E3FBA">
        <w:t xml:space="preserve"> plastic of </w:t>
      </w:r>
      <w:r w:rsidR="002E3FBA">
        <w:rPr>
          <w:b/>
        </w:rPr>
        <w:t>127</w:t>
      </w:r>
      <w:r w:rsidRPr="00061A66">
        <w:rPr>
          <w:b/>
        </w:rPr>
        <w:t xml:space="preserve"> </w:t>
      </w:r>
      <w:r w:rsidRPr="00B16F59">
        <w:rPr>
          <w:b/>
        </w:rPr>
        <w:t>MeV/u</w:t>
      </w:r>
      <w:r w:rsidR="00061A66" w:rsidRPr="00061A66">
        <w:t xml:space="preserve"> </w:t>
      </w:r>
      <w:r w:rsidR="002E3FBA">
        <w:t>that is not large enough to reach the AIDA DSSD (range is 9.1 mm in plastic).</w:t>
      </w:r>
    </w:p>
    <w:p w:rsidR="00B16F59" w:rsidRDefault="002E3FBA">
      <w:r>
        <w:rPr>
          <w:noProof/>
          <w:lang w:eastAsia="en-GB"/>
        </w:rPr>
        <w:drawing>
          <wp:inline distT="0" distB="0" distL="0" distR="0" wp14:anchorId="5BFF2D84" wp14:editId="0FD8D9EB">
            <wp:extent cx="5731510" cy="33550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59" w:rsidRDefault="00B16F59"/>
    <w:p w:rsidR="002E13FB" w:rsidRDefault="002E13FB"/>
    <w:p w:rsidR="002E13FB" w:rsidRDefault="002E3FBA">
      <w:r>
        <w:lastRenderedPageBreak/>
        <w:t>A</w:t>
      </w:r>
      <w:r w:rsidR="002E13FB">
        <w:t>n</w:t>
      </w:r>
      <w:r>
        <w:t xml:space="preserve"> option if the beam does not make it through the </w:t>
      </w:r>
      <w:proofErr w:type="spellStart"/>
      <w:r>
        <w:t>MACi</w:t>
      </w:r>
      <w:proofErr w:type="spellEnd"/>
      <w:r>
        <w:t xml:space="preserve"> is to remove half of the detector or separate the two halves (apparently it is split horizontal</w:t>
      </w:r>
      <w:r w:rsidR="002E13FB">
        <w:t xml:space="preserve">ly in the middle). Consider that the 1mm veto is still there (i.e. reduce </w:t>
      </w:r>
      <w:proofErr w:type="spellStart"/>
      <w:r w:rsidR="002E13FB">
        <w:t>MACi</w:t>
      </w:r>
      <w:proofErr w:type="spellEnd"/>
      <w:r w:rsidR="002E13FB">
        <w:t xml:space="preserve"> from 7mm@45 </w:t>
      </w:r>
      <w:proofErr w:type="spellStart"/>
      <w:r w:rsidR="002E13FB">
        <w:t>deg</w:t>
      </w:r>
      <w:proofErr w:type="spellEnd"/>
      <w:r w:rsidR="002E13FB">
        <w:t xml:space="preserve"> to 1mm@45 </w:t>
      </w:r>
      <w:proofErr w:type="spellStart"/>
      <w:r w:rsidR="002E13FB">
        <w:t>deg</w:t>
      </w:r>
      <w:proofErr w:type="spellEnd"/>
      <w:r w:rsidR="002E13FB">
        <w:t xml:space="preserve">). Then, for a </w:t>
      </w:r>
      <w:r w:rsidR="002E13FB" w:rsidRPr="00084FA8">
        <w:rPr>
          <w:b/>
        </w:rPr>
        <w:t>3 mm</w:t>
      </w:r>
      <w:r w:rsidR="00084FA8" w:rsidRPr="00084FA8">
        <w:rPr>
          <w:b/>
        </w:rPr>
        <w:t xml:space="preserve"> Al</w:t>
      </w:r>
      <w:r w:rsidR="002E13FB" w:rsidRPr="00084FA8">
        <w:rPr>
          <w:b/>
        </w:rPr>
        <w:t xml:space="preserve"> degrader</w:t>
      </w:r>
      <w:r w:rsidR="002E13FB">
        <w:t xml:space="preserve"> the energy of 94Se before AIDA is 41.5 MeV/u and </w:t>
      </w:r>
      <w:r w:rsidR="002E13FB" w:rsidRPr="00084FA8">
        <w:rPr>
          <w:b/>
        </w:rPr>
        <w:t xml:space="preserve">range in silicon is 0.91 mm </w:t>
      </w:r>
      <w:r w:rsidR="002E13FB">
        <w:t>(im</w:t>
      </w:r>
      <w:bookmarkStart w:id="0" w:name="_GoBack"/>
      <w:bookmarkEnd w:id="0"/>
      <w:r w:rsidR="002E13FB">
        <w:t>plant between 1</w:t>
      </w:r>
      <w:r w:rsidR="002E13FB" w:rsidRPr="002E13FB">
        <w:rPr>
          <w:vertAlign w:val="superscript"/>
        </w:rPr>
        <w:t>st</w:t>
      </w:r>
      <w:r w:rsidR="002E13FB">
        <w:t xml:space="preserve"> and 2</w:t>
      </w:r>
      <w:r w:rsidR="002E13FB" w:rsidRPr="002E13FB">
        <w:rPr>
          <w:vertAlign w:val="superscript"/>
        </w:rPr>
        <w:t>nd</w:t>
      </w:r>
      <w:r w:rsidR="002E13FB">
        <w:t xml:space="preserve"> DSSD). For </w:t>
      </w:r>
      <w:r w:rsidR="002E13FB" w:rsidRPr="00084FA8">
        <w:rPr>
          <w:b/>
        </w:rPr>
        <w:t>2 mm Al degrader</w:t>
      </w:r>
      <w:r w:rsidR="002E13FB">
        <w:t>, energy before stack is 69 MeV/u and the</w:t>
      </w:r>
      <w:r w:rsidR="002E13FB" w:rsidRPr="00084FA8">
        <w:rPr>
          <w:b/>
        </w:rPr>
        <w:t xml:space="preserve"> range 2.05 mm</w:t>
      </w:r>
      <w:r w:rsidR="002E13FB">
        <w:t xml:space="preserve"> (implant between 2</w:t>
      </w:r>
      <w:r w:rsidR="002E13FB" w:rsidRPr="002E13FB">
        <w:rPr>
          <w:vertAlign w:val="superscript"/>
        </w:rPr>
        <w:t>nd</w:t>
      </w:r>
      <w:r w:rsidR="002E13FB">
        <w:t xml:space="preserve"> and 3</w:t>
      </w:r>
      <w:r w:rsidR="002E13FB" w:rsidRPr="002E13FB">
        <w:rPr>
          <w:vertAlign w:val="superscript"/>
        </w:rPr>
        <w:t>rd</w:t>
      </w:r>
      <w:r w:rsidR="002E13FB">
        <w:t xml:space="preserve"> DSSD):</w:t>
      </w:r>
    </w:p>
    <w:p w:rsidR="00B16F59" w:rsidRDefault="002E13FB">
      <w:r>
        <w:rPr>
          <w:noProof/>
          <w:lang w:eastAsia="en-GB"/>
        </w:rPr>
        <w:drawing>
          <wp:inline distT="0" distB="0" distL="0" distR="0" wp14:anchorId="55DBA555" wp14:editId="6BAD1EA5">
            <wp:extent cx="4171950" cy="36237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0102" cy="362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B08F5" w:rsidRDefault="00FB08F5" w:rsidP="00FB08F5">
      <w:pPr>
        <w:pStyle w:val="Heading1"/>
      </w:pPr>
      <w:r>
        <w:t>Quick conclusion</w:t>
      </w:r>
    </w:p>
    <w:p w:rsidR="002E13FB" w:rsidRDefault="002E3FBA">
      <w:r>
        <w:t xml:space="preserve">Need to remove </w:t>
      </w:r>
      <w:proofErr w:type="spellStart"/>
      <w:r>
        <w:t>MACi</w:t>
      </w:r>
      <w:proofErr w:type="spellEnd"/>
      <w:r>
        <w:t>, or no ions would be implanted in AIDA... unless the tail of energy distribution is large enough.</w:t>
      </w:r>
    </w:p>
    <w:p w:rsidR="002E13FB" w:rsidRDefault="002E13FB">
      <w:r>
        <w:t xml:space="preserve">If we remove the plastic, we would need 2 to 3 mm of Al degrader to implant in a DSSD of AIDA (assuming the 1mm veto after segmented </w:t>
      </w:r>
      <w:proofErr w:type="spellStart"/>
      <w:r>
        <w:t>MACi</w:t>
      </w:r>
      <w:proofErr w:type="spellEnd"/>
      <w:r>
        <w:t xml:space="preserve"> plastics remain).</w:t>
      </w:r>
    </w:p>
    <w:p w:rsidR="00FB08F5" w:rsidRDefault="00FB08F5"/>
    <w:sectPr w:rsidR="00FB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7"/>
    <w:rsid w:val="00043AD3"/>
    <w:rsid w:val="00061A66"/>
    <w:rsid w:val="00084FA8"/>
    <w:rsid w:val="00125D97"/>
    <w:rsid w:val="001465A6"/>
    <w:rsid w:val="00177C35"/>
    <w:rsid w:val="002D6A61"/>
    <w:rsid w:val="002E13FB"/>
    <w:rsid w:val="002E3FBA"/>
    <w:rsid w:val="00347683"/>
    <w:rsid w:val="003A756C"/>
    <w:rsid w:val="004451EB"/>
    <w:rsid w:val="00520A5A"/>
    <w:rsid w:val="00551BE8"/>
    <w:rsid w:val="005E05A6"/>
    <w:rsid w:val="00642DE7"/>
    <w:rsid w:val="007E43D5"/>
    <w:rsid w:val="008602AF"/>
    <w:rsid w:val="008B1638"/>
    <w:rsid w:val="008D4107"/>
    <w:rsid w:val="00995CB8"/>
    <w:rsid w:val="00AB7268"/>
    <w:rsid w:val="00B16F59"/>
    <w:rsid w:val="00C25BA0"/>
    <w:rsid w:val="00C32FD2"/>
    <w:rsid w:val="00DC22E4"/>
    <w:rsid w:val="00E80619"/>
    <w:rsid w:val="00EA7DB8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7</cp:revision>
  <dcterms:created xsi:type="dcterms:W3CDTF">2015-04-22T02:32:00Z</dcterms:created>
  <dcterms:modified xsi:type="dcterms:W3CDTF">2015-04-22T04:42:00Z</dcterms:modified>
</cp:coreProperties>
</file>